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PLANILHA DO CURRÍCULO 2027.1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340" w:firstLine="0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Após o preenchimento, a planilha deve ser impressa, assinada e anexada aos demais documentos para inscrição. Os documentos comprobatórios deverão ser entregues de acordo com o Edital.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340" w:firstLine="0"/>
        <w:jc w:val="both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PONTUAÇÃO PARA AVALIAÇÃO DO CURRÍCULO</w:t>
      </w:r>
      <w:r w:rsidDel="00000000" w:rsidR="00000000" w:rsidRPr="00000000">
        <w:rPr>
          <w:rtl w:val="0"/>
        </w:rPr>
      </w:r>
    </w:p>
    <w:tbl>
      <w:tblPr>
        <w:tblStyle w:val="Table1"/>
        <w:tblW w:w="9300.0" w:type="dxa"/>
        <w:jc w:val="left"/>
        <w:tblInd w:w="-347.0" w:type="dxa"/>
        <w:tblLayout w:type="fixed"/>
        <w:tblLook w:val="0000"/>
      </w:tblPr>
      <w:tblGrid>
        <w:gridCol w:w="4905"/>
        <w:gridCol w:w="1725"/>
        <w:gridCol w:w="1425"/>
        <w:gridCol w:w="1245"/>
        <w:tblGridChange w:id="0">
          <w:tblGrid>
            <w:gridCol w:w="4905"/>
            <w:gridCol w:w="1725"/>
            <w:gridCol w:w="1425"/>
            <w:gridCol w:w="1245"/>
          </w:tblGrid>
        </w:tblGridChange>
      </w:tblGrid>
      <w:tr>
        <w:trPr>
          <w:cantSplit w:val="0"/>
          <w:trHeight w:val="8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after="60" w:before="60" w:line="240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Nome do Candidato:</w:t>
            </w:r>
          </w:p>
        </w:tc>
      </w:tr>
      <w:tr>
        <w:trPr>
          <w:cantSplit w:val="0"/>
          <w:trHeight w:val="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Especificação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Quantitativo máximo avaliado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C">
            <w:pPr>
              <w:widowControl w:val="0"/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Pontuação do candidato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after="60" w:before="6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1. Graduação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after="60" w:before="6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1.1 - Formação científica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1.1.1 – Monitoria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3,0 ponto por semestre letivo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 semestres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8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1.1.2 – Bolsista de iniciação científica e/ou tecnológica em projetos de pesquisa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5,0 pontos por semestre letivo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1.1.3 – Bolsista em atividades de extensão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3,0 pontos a cada semestre letivo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 semestres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0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1.1.4 – Aluno voluntário em projetos de pesquisa e/ou tecnológica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2,5 por semestre letivo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1.1.5 – Aluno voluntário em projeto de extensão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1,5 ponto a cada semestre letivo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 semestres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8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1.1.6 – Membro de Programa de Educação Tutorial (PET)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2,0 ponto por semestre letivo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 semestres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C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1.1.7 – Participação em grupo de pesquisa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2,0 ponto por semestre letivo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0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1.1.7 – Participação em grupo de estudos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1,0 ponto por semestre letivo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4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after="60" w:before="6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2. Atividades Pós-Formado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2.1 – Especialização </w:t>
            </w: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Lato sensu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concluída em área das Ciências Agrárias, Biológicas e Saúde (duração mínima de 360 horas)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3,0 pontos por especialização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C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2.2 – Disciplina cursada e concluída com aprovação como aluno(a) não regular em Programa de Pós-Graduação </w:t>
            </w: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Stricto Sensu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, na área de Ciências Agrárias, Biológicas e Saúde, com conceito superior a 7,0 ou 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1,0 ponto por 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disciplinas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0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2.3 Residência ou Aprimoramento concluídos na área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 pontos por Programa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4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2.3 – Participação como membro em banca examinadora nas áreas de Ciências Agrárias, Biológicas e Saúde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1,0 ponto por banca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 bancas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8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2.4 – Atuação profissional nas áreas de Ciências Agrárias, Biológicas e Saúde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1,0 ponto por 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 anos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C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2.5 – Docência em curso de graduação vinculado a Cursos das Ciências Agrárias, Biológicas e Saúde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1,0 ponto por 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 anos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0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2.6 – Orientações concluídas (projetos de pesquisa, extensão e TCCs)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0,5 ponto por orientação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 orientações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4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after="60" w:before="6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3. Produção científica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after="60" w:before="6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3.1 – Artigos aceitos e/ou publicados</w:t>
            </w: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de acordo com a classificação de periódicos 2017-2020 na Área de Avaliação: Medicina Veterinária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(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Qualis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CAPES -http://qualis.capes.gov.br/)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3.1.1 – Revista </w:t>
            </w: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Qualis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pontos por artigo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0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3.1.2 – Revista </w:t>
            </w: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Qualis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18 pontos por artigo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4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3.1.3 – Revista </w:t>
            </w: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Qualis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16 pontos por artigo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8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3.1.4 – Revista </w:t>
            </w: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Qualis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 pontos por artigo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C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3.1.5 – Revista </w:t>
            </w: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Qualis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B1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 pontos por artigo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0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3.1.6 – Revista </w:t>
            </w: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Qualis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B2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5,0 pontos por artigo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4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3.1.7 – Revistas </w:t>
            </w: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Qualis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B3, B4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1,0 ponto por artigo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 artigos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8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after="60" w:before="6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3.2 – Trabalhos com temática vinculada às Ciências Agrárias, Biológicas e Saúde apresentados em eventos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3.2.1 – Artigo completo publicado em anais de evento científico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1,0 ponto por publicação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 publicações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3.2.2 – Trabalho apresentado pelo candidato em eventos científicos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1,0 ponto por publicação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 publicações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4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3.2.3 – Resumo expandido publicado em anais de eventos científicos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0,5 pontos por publicação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publicações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8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3.2.4 –Resumo simples publicado em anais de eventos científicos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0,25 pontos por publicação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publicações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C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after="60" w:before="6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3.3 – Outras publicações com temática vinculada às Ciências Agrárias, Biológicas e Saúde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3.3.1 – Livro e Capítulo de livro impressos com ISBN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 pontos por publicação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5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3.3.1 – Livro e Capítulo de livro (ebook) com ISBN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ponto por publicação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9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A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3.4 - Patentes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3.4.1 - Patentes concedidas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20 pontos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1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3.4.2 - Patentes depositadas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10 pontos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5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4. Outros itens de formação científica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4.1 – Premiações vinculadas às Ciências Agrárias, Biológicas e Saúde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1,0 ponto por premiação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 premiações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D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4.2 – Número de Eventos Presenciais acima 4 a até 20 horas com temática em Ciências Agrárias, Biológicas ou Saúde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0,50 ponto por evento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 eventos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1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4.3 – Número de Eventos Presenciais acima de 20 horas com temática em Ciências Agrárias, Biológicas ou Saúde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1,0 ponto por evento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 limites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5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4.4 – Cursos ou palestras científicas ministrados pelo candidato(a) em áreas afins das Ciências Agrárias, Biológicas e Saúde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0,6 pontos por curso ou palestra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 palestras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9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4.5 – Cursos ou palestras técnicas ou de extensão ministrados pelo candidato(a) em áreas afins das Ciências Agrárias, Biológicas e Saúde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0,2 pontos por curso ou palestra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 palestras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D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4.6 – Cursos de línguas (mínimo de 40 horas por curso)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1,0 ponto por semestre letivo*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0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 semestres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1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4.8 – Membro de Comissão Organizadora de eventos em geral/Representações Estudantis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1,0 ponto por evento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 eventos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5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4.9 – Supervisor de estágio curricular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0,5 ponto por supervisão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 supervisões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9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tabs>
                <w:tab w:val="center" w:leader="none" w:pos="4677"/>
                <w:tab w:val="right" w:leader="none" w:pos="9355"/>
              </w:tabs>
              <w:spacing w:after="60" w:before="6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*Considerar um semestre letivo com quatro meses e calcular a proporção caso haja certificação com período diferente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ind w:left="-3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 Candidato___________________________________________________</w:t>
      </w:r>
    </w:p>
    <w:p w:rsidR="00000000" w:rsidDel="00000000" w:rsidP="00000000" w:rsidRDefault="00000000" w:rsidRPr="00000000" w14:paraId="000000D1">
      <w:pPr>
        <w:ind w:left="-3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(assinatura GOV.BR)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40" w:left="1797" w:right="1134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7">
    <w:pPr>
      <w:keepNext w:val="0"/>
      <w:keepLines w:val="0"/>
      <w:widowControl w:val="0"/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8">
    <w:pPr>
      <w:keepNext w:val="0"/>
      <w:keepLines w:val="0"/>
      <w:widowControl w:val="0"/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9">
    <w:pPr>
      <w:keepNext w:val="0"/>
      <w:keepLines w:val="0"/>
      <w:widowControl w:val="0"/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keepNext w:val="0"/>
      <w:keepLines w:val="0"/>
      <w:widowControl w:val="0"/>
      <w:shd w:fill="auto" w:val="clear"/>
      <w:tabs>
        <w:tab w:val="center" w:leader="none" w:pos="4677"/>
        <w:tab w:val="right" w:leader="none" w:pos="9355"/>
      </w:tabs>
      <w:spacing w:after="0" w:before="0" w:line="291.99999999999994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571500" cy="66675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1500" cy="666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3">
    <w:pPr>
      <w:keepNext w:val="0"/>
      <w:keepLines w:val="0"/>
      <w:widowControl w:val="1"/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SERVIÇO PÚBLICO FEDERAL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4">
    <w:pPr>
      <w:keepNext w:val="0"/>
      <w:keepLines w:val="0"/>
      <w:widowControl w:val="1"/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UNIVERSIDADE FEDERAL DA FRONTEIRA SUL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5">
    <w:pPr>
      <w:keepNext w:val="0"/>
      <w:keepLines w:val="0"/>
      <w:widowControl w:val="1"/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PROGRAMA DE PÓS-GRADUAÇÃO EM SAÚDE, BEM-ESTAR E PRODUÇÃO ANIMAL SUSTENTÁVEL NA FRONTEIRA SUL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6">
    <w:pPr>
      <w:keepNext w:val="0"/>
      <w:keepLines w:val="0"/>
      <w:widowControl w:val="1"/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Avenida Edmundo Gaievski, 1000, Rodovia BR 182 - Km 466 Cx Postal 253, Realeza - PR,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7">
    <w:pPr>
      <w:keepNext w:val="0"/>
      <w:keepLines w:val="0"/>
      <w:widowControl w:val="1"/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CEP 85.770-000, www.uffs.edu.br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8">
    <w:pPr>
      <w:keepNext w:val="0"/>
      <w:keepLines w:val="0"/>
      <w:widowControl w:val="0"/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keepNext w:val="0"/>
      <w:keepLines w:val="0"/>
      <w:widowControl w:val="0"/>
      <w:shd w:fill="auto" w:val="clear"/>
      <w:tabs>
        <w:tab w:val="center" w:leader="none" w:pos="4677"/>
        <w:tab w:val="right" w:leader="none" w:pos="9355"/>
      </w:tabs>
      <w:spacing w:after="0" w:before="0" w:line="291.99999999999994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571500" cy="66675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1500" cy="666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A">
    <w:pPr>
      <w:keepNext w:val="0"/>
      <w:keepLines w:val="0"/>
      <w:widowControl w:val="1"/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SERVIÇO PÚBLICO FEDERAL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B">
    <w:pPr>
      <w:keepNext w:val="0"/>
      <w:keepLines w:val="0"/>
      <w:widowControl w:val="1"/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UNIVERSIDADE FEDERAL DA FRONTEIRA SUL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C">
    <w:pPr>
      <w:keepNext w:val="0"/>
      <w:keepLines w:val="0"/>
      <w:widowControl w:val="1"/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PROGRAMA DE PÓS-GRADUAÇÃO EM SAÚDE, BEM-ESTAR E PRODUÇÃO ANIMAL SUSTENTÁVEL NA FRONTEIRA SUL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D">
    <w:pPr>
      <w:keepNext w:val="0"/>
      <w:keepLines w:val="0"/>
      <w:widowControl w:val="1"/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Avenida Edmundo Gaievski, 1000, Rodovia BR 182 - Km 466 Cx Postal 253, Realeza - PR,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E">
    <w:pPr>
      <w:keepNext w:val="0"/>
      <w:keepLines w:val="0"/>
      <w:widowControl w:val="1"/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CEP 85.770-000, www.uffs.edu.br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F">
    <w:pPr>
      <w:keepNext w:val="0"/>
      <w:keepLines w:val="0"/>
      <w:widowControl w:val="0"/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0">
    <w:pPr>
      <w:keepNext w:val="0"/>
      <w:keepLines w:val="0"/>
      <w:widowControl w:val="0"/>
      <w:shd w:fill="auto" w:val="clear"/>
      <w:tabs>
        <w:tab w:val="center" w:leader="none" w:pos="4677"/>
        <w:tab w:val="right" w:leader="none" w:pos="9355"/>
      </w:tabs>
      <w:spacing w:after="0" w:before="0" w:line="291.99999999999994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571500" cy="66675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1500" cy="666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1">
    <w:pPr>
      <w:keepNext w:val="0"/>
      <w:keepLines w:val="0"/>
      <w:widowControl w:val="1"/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SERVIÇO PÚBLICO FEDERAL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2">
    <w:pPr>
      <w:keepNext w:val="0"/>
      <w:keepLines w:val="0"/>
      <w:widowControl w:val="1"/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UNIVERSIDADE FEDERAL DA FRONTEIRA SUL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3">
    <w:pPr>
      <w:keepNext w:val="0"/>
      <w:keepLines w:val="0"/>
      <w:widowControl w:val="1"/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PROGRAMA DE PÓS-GRADUAÇÃO EM SAÚDE, BEM-ESTAR E PRODUÇÃO ANIMAL SUSTENTÁVEL NA FRONTEIRA SUL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4">
    <w:pPr>
      <w:keepNext w:val="0"/>
      <w:keepLines w:val="0"/>
      <w:widowControl w:val="1"/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Avenida Edmundo Gaievski, 1000, Rodovia BR 182 - Km 466 Cx Postal 253, Realeza - PR,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5">
    <w:pPr>
      <w:keepNext w:val="0"/>
      <w:keepLines w:val="0"/>
      <w:widowControl w:val="1"/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CEP 85.770-000, www.uffs.edu.br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6">
    <w:pPr>
      <w:keepNext w:val="0"/>
      <w:keepLines w:val="0"/>
      <w:widowControl w:val="0"/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8H08NVJC+yjo5R1UMOVbSDVGIA==">CgMxLjA4AHIhMVpaaVBHQk9mWVBfRHBSWmNwZmNkRGV3OHFXUmlZakFn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4466edb4-a03d-4d3b-9447-0e79d2cbc51e</vt:lpwstr>
  </property>
</Properties>
</file>